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B2D75" w14:textId="68D019F2" w:rsidR="00085ADD" w:rsidRPr="00046D4E" w:rsidRDefault="00B43313" w:rsidP="00046D4E">
      <w:pPr>
        <w:spacing w:line="480" w:lineRule="auto"/>
        <w:rPr>
          <w:rFonts w:ascii="Times New Roman" w:hAnsi="Times New Roman" w:cs="Times New Roman"/>
          <w:sz w:val="24"/>
          <w:szCs w:val="24"/>
        </w:rPr>
      </w:pPr>
      <w:r w:rsidRPr="00046D4E">
        <w:rPr>
          <w:rFonts w:ascii="Times New Roman" w:hAnsi="Times New Roman" w:cs="Times New Roman"/>
          <w:sz w:val="24"/>
          <w:szCs w:val="24"/>
        </w:rPr>
        <w:t>Name</w:t>
      </w:r>
    </w:p>
    <w:p w14:paraId="12803AEC" w14:textId="073B4857" w:rsidR="00B43313" w:rsidRPr="00046D4E" w:rsidRDefault="00B43313" w:rsidP="00046D4E">
      <w:pPr>
        <w:spacing w:line="480" w:lineRule="auto"/>
        <w:rPr>
          <w:rFonts w:ascii="Times New Roman" w:hAnsi="Times New Roman" w:cs="Times New Roman"/>
          <w:sz w:val="24"/>
          <w:szCs w:val="24"/>
        </w:rPr>
      </w:pPr>
      <w:r w:rsidRPr="00046D4E">
        <w:rPr>
          <w:rFonts w:ascii="Times New Roman" w:hAnsi="Times New Roman" w:cs="Times New Roman"/>
          <w:sz w:val="24"/>
          <w:szCs w:val="24"/>
        </w:rPr>
        <w:t>Tutor</w:t>
      </w:r>
    </w:p>
    <w:p w14:paraId="219280AB" w14:textId="6704F9D2" w:rsidR="00B43313" w:rsidRPr="00046D4E" w:rsidRDefault="00B43313" w:rsidP="00046D4E">
      <w:pPr>
        <w:spacing w:line="480" w:lineRule="auto"/>
        <w:rPr>
          <w:rFonts w:ascii="Times New Roman" w:hAnsi="Times New Roman" w:cs="Times New Roman"/>
          <w:sz w:val="24"/>
          <w:szCs w:val="24"/>
        </w:rPr>
      </w:pPr>
      <w:r w:rsidRPr="00046D4E">
        <w:rPr>
          <w:rFonts w:ascii="Times New Roman" w:hAnsi="Times New Roman" w:cs="Times New Roman"/>
          <w:sz w:val="24"/>
          <w:szCs w:val="24"/>
        </w:rPr>
        <w:t>Course</w:t>
      </w:r>
    </w:p>
    <w:p w14:paraId="44F0EBEB" w14:textId="45519349" w:rsidR="00B43313" w:rsidRPr="00046D4E" w:rsidRDefault="00B43313" w:rsidP="00046D4E">
      <w:pPr>
        <w:spacing w:line="480" w:lineRule="auto"/>
        <w:rPr>
          <w:rFonts w:ascii="Times New Roman" w:hAnsi="Times New Roman" w:cs="Times New Roman"/>
          <w:sz w:val="24"/>
          <w:szCs w:val="24"/>
        </w:rPr>
      </w:pPr>
      <w:r w:rsidRPr="00046D4E">
        <w:rPr>
          <w:rFonts w:ascii="Times New Roman" w:hAnsi="Times New Roman" w:cs="Times New Roman"/>
          <w:sz w:val="24"/>
          <w:szCs w:val="24"/>
        </w:rPr>
        <w:t>Date</w:t>
      </w:r>
    </w:p>
    <w:p w14:paraId="49CF06D8" w14:textId="321DA073" w:rsidR="00085ADD" w:rsidRPr="00046D4E" w:rsidRDefault="000B41AE" w:rsidP="00046D4E">
      <w:pPr>
        <w:spacing w:line="480" w:lineRule="auto"/>
        <w:ind w:firstLine="720"/>
        <w:jc w:val="center"/>
        <w:rPr>
          <w:rFonts w:ascii="Times New Roman" w:hAnsi="Times New Roman" w:cs="Times New Roman"/>
          <w:b/>
          <w:bCs/>
          <w:sz w:val="24"/>
          <w:szCs w:val="24"/>
        </w:rPr>
      </w:pPr>
      <w:r w:rsidRPr="00046D4E">
        <w:rPr>
          <w:rFonts w:ascii="Times New Roman" w:hAnsi="Times New Roman" w:cs="Times New Roman"/>
          <w:b/>
          <w:bCs/>
          <w:sz w:val="24"/>
          <w:szCs w:val="24"/>
        </w:rPr>
        <w:t xml:space="preserve">Biography of </w:t>
      </w:r>
      <w:r w:rsidR="00085ADD" w:rsidRPr="00046D4E">
        <w:rPr>
          <w:rFonts w:ascii="Times New Roman" w:hAnsi="Times New Roman" w:cs="Times New Roman"/>
          <w:b/>
          <w:bCs/>
          <w:sz w:val="24"/>
          <w:szCs w:val="24"/>
        </w:rPr>
        <w:t>Martin Luther King Jr Biography</w:t>
      </w:r>
    </w:p>
    <w:p w14:paraId="29A50B92" w14:textId="5557C286"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 xml:space="preserve">Born on 15th January 1929 in Atlanta, Georgia, Michael King Jr, commonly known as Martin Luther King Jr, later on, </w:t>
      </w:r>
      <w:r w:rsidR="00B207A4" w:rsidRPr="00046D4E">
        <w:rPr>
          <w:rFonts w:ascii="Times New Roman" w:hAnsi="Times New Roman" w:cs="Times New Roman"/>
          <w:sz w:val="24"/>
          <w:szCs w:val="24"/>
        </w:rPr>
        <w:t>matured</w:t>
      </w:r>
      <w:r w:rsidRPr="00046D4E">
        <w:rPr>
          <w:rFonts w:ascii="Times New Roman" w:hAnsi="Times New Roman" w:cs="Times New Roman"/>
          <w:sz w:val="24"/>
          <w:szCs w:val="24"/>
        </w:rPr>
        <w:t xml:space="preserve"> to become one of the most respected heroes in the world with regard </w:t>
      </w:r>
      <w:r w:rsidR="000B41AE" w:rsidRPr="00046D4E">
        <w:rPr>
          <w:rFonts w:ascii="Times New Roman" w:hAnsi="Times New Roman" w:cs="Times New Roman"/>
          <w:sz w:val="24"/>
          <w:szCs w:val="24"/>
        </w:rPr>
        <w:t>to civil rights activism (Owens</w:t>
      </w:r>
      <w:r w:rsidRPr="00046D4E">
        <w:rPr>
          <w:rFonts w:ascii="Times New Roman" w:hAnsi="Times New Roman" w:cs="Times New Roman"/>
          <w:sz w:val="24"/>
          <w:szCs w:val="24"/>
        </w:rPr>
        <w:t xml:space="preserve"> 313). </w:t>
      </w:r>
      <w:r w:rsidR="0093325A" w:rsidRPr="00046D4E">
        <w:rPr>
          <w:rFonts w:ascii="Times New Roman" w:hAnsi="Times New Roman" w:cs="Times New Roman"/>
          <w:sz w:val="24"/>
          <w:szCs w:val="24"/>
        </w:rPr>
        <w:t xml:space="preserve">His </w:t>
      </w:r>
      <w:r w:rsidRPr="00046D4E">
        <w:rPr>
          <w:rFonts w:ascii="Times New Roman" w:hAnsi="Times New Roman" w:cs="Times New Roman"/>
          <w:sz w:val="24"/>
          <w:szCs w:val="24"/>
        </w:rPr>
        <w:t>father, Martin Luther King Sr, a priest, instilled in hi</w:t>
      </w:r>
      <w:r w:rsidR="00F04BEC" w:rsidRPr="00046D4E">
        <w:rPr>
          <w:rFonts w:ascii="Times New Roman" w:hAnsi="Times New Roman" w:cs="Times New Roman"/>
          <w:sz w:val="24"/>
          <w:szCs w:val="24"/>
        </w:rPr>
        <w:t>m</w:t>
      </w:r>
      <w:r w:rsidRPr="00046D4E">
        <w:rPr>
          <w:rFonts w:ascii="Times New Roman" w:hAnsi="Times New Roman" w:cs="Times New Roman"/>
          <w:sz w:val="24"/>
          <w:szCs w:val="24"/>
        </w:rPr>
        <w:t xml:space="preserve"> strong Christian beliefs and values, which he applied in his </w:t>
      </w:r>
      <w:r w:rsidR="00A45F80" w:rsidRPr="00046D4E">
        <w:rPr>
          <w:rFonts w:ascii="Times New Roman" w:hAnsi="Times New Roman" w:cs="Times New Roman"/>
          <w:sz w:val="24"/>
          <w:szCs w:val="24"/>
        </w:rPr>
        <w:t>leadership.</w:t>
      </w:r>
      <w:r w:rsidRPr="00046D4E">
        <w:rPr>
          <w:rFonts w:ascii="Times New Roman" w:hAnsi="Times New Roman" w:cs="Times New Roman"/>
          <w:sz w:val="24"/>
          <w:szCs w:val="24"/>
        </w:rPr>
        <w:t xml:space="preserve"> Growing up, Martin Luther King Jr learned a lot from his father, who was an active advocate for equal human rights. At one point in life, King's father</w:t>
      </w:r>
      <w:r w:rsidR="00EF7AEC" w:rsidRPr="00046D4E">
        <w:rPr>
          <w:rFonts w:ascii="Times New Roman" w:hAnsi="Times New Roman" w:cs="Times New Roman"/>
          <w:sz w:val="24"/>
          <w:szCs w:val="24"/>
        </w:rPr>
        <w:t xml:space="preserve"> </w:t>
      </w:r>
      <w:r w:rsidRPr="00046D4E">
        <w:rPr>
          <w:rFonts w:ascii="Times New Roman" w:hAnsi="Times New Roman" w:cs="Times New Roman"/>
          <w:sz w:val="24"/>
          <w:szCs w:val="24"/>
        </w:rPr>
        <w:t>led a campaign to demand equal salaries for white and</w:t>
      </w:r>
      <w:r w:rsidR="00EF7AEC" w:rsidRPr="00046D4E">
        <w:rPr>
          <w:rFonts w:ascii="Times New Roman" w:hAnsi="Times New Roman" w:cs="Times New Roman"/>
          <w:sz w:val="24"/>
          <w:szCs w:val="24"/>
        </w:rPr>
        <w:t xml:space="preserve"> colored</w:t>
      </w:r>
      <w:r w:rsidRPr="00046D4E">
        <w:rPr>
          <w:rFonts w:ascii="Times New Roman" w:hAnsi="Times New Roman" w:cs="Times New Roman"/>
          <w:sz w:val="24"/>
          <w:szCs w:val="24"/>
        </w:rPr>
        <w:t xml:space="preserve"> teachers in Atlanta, which turned out to be a great success</w:t>
      </w:r>
      <w:r w:rsidR="001728E2">
        <w:rPr>
          <w:rFonts w:ascii="Times New Roman" w:hAnsi="Times New Roman" w:cs="Times New Roman"/>
          <w:sz w:val="24"/>
          <w:szCs w:val="24"/>
        </w:rPr>
        <w:t xml:space="preserve"> </w:t>
      </w:r>
      <w:r w:rsidR="001728E2" w:rsidRPr="00046D4E">
        <w:rPr>
          <w:rFonts w:ascii="Times New Roman" w:hAnsi="Times New Roman" w:cs="Times New Roman"/>
          <w:sz w:val="24"/>
          <w:szCs w:val="24"/>
        </w:rPr>
        <w:t>(Owens</w:t>
      </w:r>
      <w:r w:rsidR="001728E2">
        <w:rPr>
          <w:rFonts w:ascii="Times New Roman" w:hAnsi="Times New Roman" w:cs="Times New Roman"/>
          <w:sz w:val="24"/>
          <w:szCs w:val="24"/>
        </w:rPr>
        <w:t xml:space="preserve"> 315</w:t>
      </w:r>
      <w:r w:rsidR="001728E2" w:rsidRPr="00046D4E">
        <w:rPr>
          <w:rFonts w:ascii="Times New Roman" w:hAnsi="Times New Roman" w:cs="Times New Roman"/>
          <w:sz w:val="24"/>
          <w:szCs w:val="24"/>
        </w:rPr>
        <w:t>)</w:t>
      </w:r>
      <w:r w:rsidRPr="00046D4E">
        <w:rPr>
          <w:rFonts w:ascii="Times New Roman" w:hAnsi="Times New Roman" w:cs="Times New Roman"/>
          <w:sz w:val="24"/>
          <w:szCs w:val="24"/>
        </w:rPr>
        <w:t>. Martin Luther King Sr. religious and moral teachings played a significant role in shaping Martin Luther King to become the great leader we all know and admire.</w:t>
      </w:r>
    </w:p>
    <w:p w14:paraId="3BB9971D" w14:textId="64027FFA"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 xml:space="preserve">One of the other significant factors contributing to King Jr's shaping was the racial discrimination rampant in America during his time. After graduating from Morehouse College, where he studied law and medicine, Martin Luther King followed in his father's footsteps and pursued a degree in </w:t>
      </w:r>
      <w:r w:rsidR="00A45F80" w:rsidRPr="00046D4E">
        <w:rPr>
          <w:rFonts w:ascii="Times New Roman" w:hAnsi="Times New Roman" w:cs="Times New Roman"/>
          <w:sz w:val="24"/>
          <w:szCs w:val="24"/>
        </w:rPr>
        <w:t>theology (Hodder</w:t>
      </w:r>
      <w:r w:rsidRPr="00046D4E">
        <w:rPr>
          <w:rFonts w:ascii="Times New Roman" w:hAnsi="Times New Roman" w:cs="Times New Roman"/>
          <w:sz w:val="24"/>
          <w:szCs w:val="24"/>
        </w:rPr>
        <w:t xml:space="preserve"> 45). Thereafter he started a family and settled in Montgomery. Montgomery's life was characterized by increased racial injustices and segregation between the </w:t>
      </w:r>
      <w:r w:rsidR="00A45F80" w:rsidRPr="00046D4E">
        <w:rPr>
          <w:rFonts w:ascii="Times New Roman" w:hAnsi="Times New Roman" w:cs="Times New Roman"/>
          <w:sz w:val="24"/>
          <w:szCs w:val="24"/>
        </w:rPr>
        <w:t>colored</w:t>
      </w:r>
      <w:r w:rsidRPr="00046D4E">
        <w:rPr>
          <w:rFonts w:ascii="Times New Roman" w:hAnsi="Times New Roman" w:cs="Times New Roman"/>
          <w:sz w:val="24"/>
          <w:szCs w:val="24"/>
        </w:rPr>
        <w:t xml:space="preserve"> and white community living in the city. Martin Luther king's efforts to fight for civil rights in America began after an incident where a person of </w:t>
      </w:r>
      <w:r w:rsidR="00A45F80" w:rsidRPr="00046D4E">
        <w:rPr>
          <w:rFonts w:ascii="Times New Roman" w:hAnsi="Times New Roman" w:cs="Times New Roman"/>
          <w:sz w:val="24"/>
          <w:szCs w:val="24"/>
        </w:rPr>
        <w:t>color</w:t>
      </w:r>
      <w:r w:rsidRPr="00046D4E">
        <w:rPr>
          <w:rFonts w:ascii="Times New Roman" w:hAnsi="Times New Roman" w:cs="Times New Roman"/>
          <w:sz w:val="24"/>
          <w:szCs w:val="24"/>
        </w:rPr>
        <w:t xml:space="preserve"> was a</w:t>
      </w:r>
      <w:r w:rsidR="002222B6" w:rsidRPr="00046D4E">
        <w:rPr>
          <w:rFonts w:ascii="Times New Roman" w:hAnsi="Times New Roman" w:cs="Times New Roman"/>
          <w:sz w:val="24"/>
          <w:szCs w:val="24"/>
        </w:rPr>
        <w:t>pprehended</w:t>
      </w:r>
      <w:r w:rsidRPr="00046D4E">
        <w:rPr>
          <w:rFonts w:ascii="Times New Roman" w:hAnsi="Times New Roman" w:cs="Times New Roman"/>
          <w:sz w:val="24"/>
          <w:szCs w:val="24"/>
        </w:rPr>
        <w:t xml:space="preserve"> </w:t>
      </w:r>
      <w:r w:rsidR="002222B6" w:rsidRPr="00046D4E">
        <w:rPr>
          <w:rFonts w:ascii="Times New Roman" w:hAnsi="Times New Roman" w:cs="Times New Roman"/>
          <w:sz w:val="24"/>
          <w:szCs w:val="24"/>
        </w:rPr>
        <w:t xml:space="preserve">on the basis of </w:t>
      </w:r>
      <w:r w:rsidR="00A45F80" w:rsidRPr="00046D4E">
        <w:rPr>
          <w:rFonts w:ascii="Times New Roman" w:hAnsi="Times New Roman" w:cs="Times New Roman"/>
          <w:sz w:val="24"/>
          <w:szCs w:val="24"/>
        </w:rPr>
        <w:t>declining</w:t>
      </w:r>
      <w:r w:rsidRPr="00046D4E">
        <w:rPr>
          <w:rFonts w:ascii="Times New Roman" w:hAnsi="Times New Roman" w:cs="Times New Roman"/>
          <w:sz w:val="24"/>
          <w:szCs w:val="24"/>
        </w:rPr>
        <w:t xml:space="preserve"> to give </w:t>
      </w:r>
      <w:r w:rsidR="00C36AE7" w:rsidRPr="00046D4E">
        <w:rPr>
          <w:rFonts w:ascii="Times New Roman" w:hAnsi="Times New Roman" w:cs="Times New Roman"/>
          <w:sz w:val="24"/>
          <w:szCs w:val="24"/>
        </w:rPr>
        <w:t xml:space="preserve">up </w:t>
      </w:r>
      <w:r w:rsidRPr="00046D4E">
        <w:rPr>
          <w:rFonts w:ascii="Times New Roman" w:hAnsi="Times New Roman" w:cs="Times New Roman"/>
          <w:sz w:val="24"/>
          <w:szCs w:val="24"/>
        </w:rPr>
        <w:t>their bus seat to</w:t>
      </w:r>
      <w:r w:rsidR="00735697" w:rsidRPr="00046D4E">
        <w:rPr>
          <w:rFonts w:ascii="Times New Roman" w:hAnsi="Times New Roman" w:cs="Times New Roman"/>
          <w:sz w:val="24"/>
          <w:szCs w:val="24"/>
        </w:rPr>
        <w:t xml:space="preserve"> be occupied by a white </w:t>
      </w:r>
      <w:r w:rsidR="00D35410" w:rsidRPr="00046D4E">
        <w:rPr>
          <w:rFonts w:ascii="Times New Roman" w:hAnsi="Times New Roman" w:cs="Times New Roman"/>
          <w:sz w:val="24"/>
          <w:szCs w:val="24"/>
        </w:rPr>
        <w:t>person</w:t>
      </w:r>
      <w:r w:rsidR="001728E2">
        <w:rPr>
          <w:rFonts w:ascii="Times New Roman" w:hAnsi="Times New Roman" w:cs="Times New Roman"/>
          <w:sz w:val="24"/>
          <w:szCs w:val="24"/>
        </w:rPr>
        <w:t xml:space="preserve"> </w:t>
      </w:r>
      <w:r w:rsidR="001728E2" w:rsidRPr="00046D4E">
        <w:rPr>
          <w:rFonts w:ascii="Times New Roman" w:hAnsi="Times New Roman" w:cs="Times New Roman"/>
          <w:sz w:val="24"/>
          <w:szCs w:val="24"/>
        </w:rPr>
        <w:t>(</w:t>
      </w:r>
      <w:r w:rsidR="0015095E" w:rsidRPr="00046D4E">
        <w:rPr>
          <w:rFonts w:ascii="Times New Roman" w:hAnsi="Times New Roman" w:cs="Times New Roman"/>
          <w:sz w:val="24"/>
          <w:szCs w:val="24"/>
        </w:rPr>
        <w:t>McElya</w:t>
      </w:r>
      <w:r w:rsidR="0015095E" w:rsidRPr="00046D4E">
        <w:rPr>
          <w:rFonts w:ascii="Times New Roman" w:hAnsi="Times New Roman" w:cs="Times New Roman"/>
          <w:sz w:val="24"/>
          <w:szCs w:val="24"/>
        </w:rPr>
        <w:t xml:space="preserve"> </w:t>
      </w:r>
      <w:r w:rsidR="0015095E">
        <w:rPr>
          <w:rFonts w:ascii="Times New Roman" w:hAnsi="Times New Roman" w:cs="Times New Roman"/>
          <w:sz w:val="24"/>
          <w:szCs w:val="24"/>
        </w:rPr>
        <w:t>828</w:t>
      </w:r>
      <w:bookmarkStart w:id="0" w:name="_GoBack"/>
      <w:bookmarkEnd w:id="0"/>
      <w:r w:rsidR="001728E2" w:rsidRPr="00046D4E">
        <w:rPr>
          <w:rFonts w:ascii="Times New Roman" w:hAnsi="Times New Roman" w:cs="Times New Roman"/>
          <w:sz w:val="24"/>
          <w:szCs w:val="24"/>
        </w:rPr>
        <w:t>)</w:t>
      </w:r>
      <w:r w:rsidR="00D35410" w:rsidRPr="00046D4E">
        <w:rPr>
          <w:rFonts w:ascii="Times New Roman" w:hAnsi="Times New Roman" w:cs="Times New Roman"/>
          <w:sz w:val="24"/>
          <w:szCs w:val="24"/>
        </w:rPr>
        <w:t>. King</w:t>
      </w:r>
      <w:r w:rsidRPr="00046D4E">
        <w:rPr>
          <w:rFonts w:ascii="Times New Roman" w:hAnsi="Times New Roman" w:cs="Times New Roman"/>
          <w:sz w:val="24"/>
          <w:szCs w:val="24"/>
        </w:rPr>
        <w:t xml:space="preserve"> and some of his followers organized a bus boycott in the city that lasted for 381 days, resulting in adverse economic implications for the bus owners. </w:t>
      </w:r>
      <w:r w:rsidRPr="00046D4E">
        <w:rPr>
          <w:rFonts w:ascii="Times New Roman" w:hAnsi="Times New Roman" w:cs="Times New Roman"/>
          <w:sz w:val="24"/>
          <w:szCs w:val="24"/>
        </w:rPr>
        <w:lastRenderedPageBreak/>
        <w:t>Henceforth, King Jr became a spokesperson and well-known leader for using non-violence acts to advocate for equal rights in America.</w:t>
      </w:r>
    </w:p>
    <w:p w14:paraId="59E6FA6B" w14:textId="54A35939"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After hitting the limelight, Martin's life and that of his family was threatened severally by white supremacists and other opponents who viewed him as a threat. Despite the numerous attempts made in his life, he kept championing for equal rights in America.</w:t>
      </w:r>
      <w:r w:rsidR="00CB308E" w:rsidRPr="00046D4E">
        <w:rPr>
          <w:rFonts w:ascii="Times New Roman" w:hAnsi="Times New Roman" w:cs="Times New Roman"/>
          <w:sz w:val="24"/>
          <w:szCs w:val="24"/>
        </w:rPr>
        <w:t xml:space="preserve"> According to Sails (14),</w:t>
      </w:r>
      <w:r w:rsidRPr="00046D4E">
        <w:rPr>
          <w:rFonts w:ascii="Times New Roman" w:hAnsi="Times New Roman" w:cs="Times New Roman"/>
          <w:sz w:val="24"/>
          <w:szCs w:val="24"/>
        </w:rPr>
        <w:t xml:space="preserve"> Martin and some of his followers started the Southern Christian Leadership </w:t>
      </w:r>
      <w:r w:rsidR="00D35410" w:rsidRPr="00046D4E">
        <w:rPr>
          <w:rFonts w:ascii="Times New Roman" w:hAnsi="Times New Roman" w:cs="Times New Roman"/>
          <w:sz w:val="24"/>
          <w:szCs w:val="24"/>
        </w:rPr>
        <w:t>Conference, a group</w:t>
      </w:r>
      <w:r w:rsidR="003507E0" w:rsidRPr="00046D4E">
        <w:rPr>
          <w:rFonts w:ascii="Times New Roman" w:hAnsi="Times New Roman" w:cs="Times New Roman"/>
          <w:sz w:val="24"/>
          <w:szCs w:val="24"/>
        </w:rPr>
        <w:t xml:space="preserve"> </w:t>
      </w:r>
      <w:r w:rsidRPr="00046D4E">
        <w:rPr>
          <w:rFonts w:ascii="Times New Roman" w:hAnsi="Times New Roman" w:cs="Times New Roman"/>
          <w:sz w:val="24"/>
          <w:szCs w:val="24"/>
        </w:rPr>
        <w:t>wh</w:t>
      </w:r>
      <w:r w:rsidR="004A062F" w:rsidRPr="00046D4E">
        <w:rPr>
          <w:rFonts w:ascii="Times New Roman" w:hAnsi="Times New Roman" w:cs="Times New Roman"/>
          <w:sz w:val="24"/>
          <w:szCs w:val="24"/>
        </w:rPr>
        <w:t>ose main purpose was</w:t>
      </w:r>
      <w:r w:rsidRPr="00046D4E">
        <w:rPr>
          <w:rFonts w:ascii="Times New Roman" w:hAnsi="Times New Roman" w:cs="Times New Roman"/>
          <w:sz w:val="24"/>
          <w:szCs w:val="24"/>
        </w:rPr>
        <w:t xml:space="preserve"> to </w:t>
      </w:r>
      <w:r w:rsidR="004A062F" w:rsidRPr="00046D4E">
        <w:rPr>
          <w:rFonts w:ascii="Times New Roman" w:hAnsi="Times New Roman" w:cs="Times New Roman"/>
          <w:sz w:val="24"/>
          <w:szCs w:val="24"/>
        </w:rPr>
        <w:t>fight</w:t>
      </w:r>
      <w:r w:rsidRPr="00046D4E">
        <w:rPr>
          <w:rFonts w:ascii="Times New Roman" w:hAnsi="Times New Roman" w:cs="Times New Roman"/>
          <w:sz w:val="24"/>
          <w:szCs w:val="24"/>
        </w:rPr>
        <w:t xml:space="preserve"> for equality of the people of </w:t>
      </w:r>
      <w:r w:rsidR="00D35410" w:rsidRPr="00046D4E">
        <w:rPr>
          <w:rFonts w:ascii="Times New Roman" w:hAnsi="Times New Roman" w:cs="Times New Roman"/>
          <w:sz w:val="24"/>
          <w:szCs w:val="24"/>
        </w:rPr>
        <w:t>color</w:t>
      </w:r>
      <w:r w:rsidRPr="00046D4E">
        <w:rPr>
          <w:rFonts w:ascii="Times New Roman" w:hAnsi="Times New Roman" w:cs="Times New Roman"/>
          <w:sz w:val="24"/>
          <w:szCs w:val="24"/>
        </w:rPr>
        <w:t xml:space="preserve"> in America by using non-violent acts such as peaceful demonstrations and </w:t>
      </w:r>
      <w:r w:rsidR="00D35410" w:rsidRPr="00046D4E">
        <w:rPr>
          <w:rFonts w:ascii="Times New Roman" w:hAnsi="Times New Roman" w:cs="Times New Roman"/>
          <w:sz w:val="24"/>
          <w:szCs w:val="24"/>
        </w:rPr>
        <w:t>boycotts. As</w:t>
      </w:r>
      <w:r w:rsidRPr="00046D4E">
        <w:rPr>
          <w:rFonts w:ascii="Times New Roman" w:hAnsi="Times New Roman" w:cs="Times New Roman"/>
          <w:sz w:val="24"/>
          <w:szCs w:val="24"/>
        </w:rPr>
        <w:t xml:space="preserve"> the group leader, King Jr travelled all over the world, educating people about the need to use non-violent protests to fight for justice in society. He also met with different activists, political leaders and religious figures to spread the message of equal treatment for African Americans who were victims of racial discrimination in the United States of America</w:t>
      </w:r>
      <w:r w:rsidR="001728E2">
        <w:rPr>
          <w:rFonts w:ascii="Times New Roman" w:hAnsi="Times New Roman" w:cs="Times New Roman"/>
          <w:sz w:val="24"/>
          <w:szCs w:val="24"/>
        </w:rPr>
        <w:t xml:space="preserve"> (Sails 19</w:t>
      </w:r>
      <w:r w:rsidR="001728E2" w:rsidRPr="00046D4E">
        <w:rPr>
          <w:rFonts w:ascii="Times New Roman" w:hAnsi="Times New Roman" w:cs="Times New Roman"/>
          <w:sz w:val="24"/>
          <w:szCs w:val="24"/>
        </w:rPr>
        <w:t>)</w:t>
      </w:r>
      <w:r w:rsidRPr="00046D4E">
        <w:rPr>
          <w:rFonts w:ascii="Times New Roman" w:hAnsi="Times New Roman" w:cs="Times New Roman"/>
          <w:sz w:val="24"/>
          <w:szCs w:val="24"/>
        </w:rPr>
        <w:t>. In one of his trips to India in 1959, Martin Luther King Jr was privileged to meet Gandhi, who further fueled his fight for equal rights in America.</w:t>
      </w:r>
    </w:p>
    <w:p w14:paraId="0D21AE45" w14:textId="438031D7" w:rsidR="00446102" w:rsidRPr="00046D4E"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 xml:space="preserve">Martin Luther King Jr and his family eventually moved back to his native home in Atlanta in </w:t>
      </w:r>
      <w:r w:rsidR="00D35410" w:rsidRPr="00046D4E">
        <w:rPr>
          <w:rFonts w:ascii="Times New Roman" w:hAnsi="Times New Roman" w:cs="Times New Roman"/>
          <w:sz w:val="24"/>
          <w:szCs w:val="24"/>
        </w:rPr>
        <w:t>1960</w:t>
      </w:r>
      <w:r w:rsidR="000B41AE" w:rsidRPr="00046D4E">
        <w:rPr>
          <w:rFonts w:ascii="Times New Roman" w:hAnsi="Times New Roman" w:cs="Times New Roman"/>
          <w:sz w:val="24"/>
          <w:szCs w:val="24"/>
        </w:rPr>
        <w:t xml:space="preserve"> </w:t>
      </w:r>
      <w:r w:rsidR="00D35410" w:rsidRPr="00046D4E">
        <w:rPr>
          <w:rFonts w:ascii="Times New Roman" w:hAnsi="Times New Roman" w:cs="Times New Roman"/>
          <w:sz w:val="24"/>
          <w:szCs w:val="24"/>
        </w:rPr>
        <w:t>(McElya</w:t>
      </w:r>
      <w:r w:rsidR="000B41AE" w:rsidRPr="00046D4E">
        <w:rPr>
          <w:rFonts w:ascii="Times New Roman" w:hAnsi="Times New Roman" w:cs="Times New Roman"/>
          <w:sz w:val="24"/>
          <w:szCs w:val="24"/>
        </w:rPr>
        <w:t xml:space="preserve"> </w:t>
      </w:r>
      <w:r w:rsidRPr="00046D4E">
        <w:rPr>
          <w:rFonts w:ascii="Times New Roman" w:hAnsi="Times New Roman" w:cs="Times New Roman"/>
          <w:sz w:val="24"/>
          <w:szCs w:val="24"/>
        </w:rPr>
        <w:t xml:space="preserve">828). This was a challenging time for Martin and his fellow activists because some of the church leaders did not agree with the methods they used to try and eradicate racial discrimination. In 1963, during the Birmingham campaign, which sought to fight unfair hiring practices and other injustices in American </w:t>
      </w:r>
      <w:r w:rsidR="0015095E" w:rsidRPr="00046D4E">
        <w:rPr>
          <w:rFonts w:ascii="Times New Roman" w:hAnsi="Times New Roman" w:cs="Times New Roman"/>
          <w:sz w:val="24"/>
          <w:szCs w:val="24"/>
        </w:rPr>
        <w:t>Society</w:t>
      </w:r>
      <w:r w:rsidRPr="00046D4E">
        <w:rPr>
          <w:rFonts w:ascii="Times New Roman" w:hAnsi="Times New Roman" w:cs="Times New Roman"/>
          <w:sz w:val="24"/>
          <w:szCs w:val="24"/>
        </w:rPr>
        <w:t xml:space="preserve"> King Jr and some of his colleagues were arrested and thrown into the Birmingham jail. While in prison,</w:t>
      </w:r>
      <w:r w:rsidR="00A90D49" w:rsidRPr="00046D4E">
        <w:rPr>
          <w:rFonts w:ascii="Times New Roman" w:hAnsi="Times New Roman" w:cs="Times New Roman"/>
          <w:sz w:val="24"/>
          <w:szCs w:val="24"/>
        </w:rPr>
        <w:t xml:space="preserve"> Martin</w:t>
      </w:r>
      <w:r w:rsidRPr="00046D4E">
        <w:rPr>
          <w:rFonts w:ascii="Times New Roman" w:hAnsi="Times New Roman" w:cs="Times New Roman"/>
          <w:sz w:val="24"/>
          <w:szCs w:val="24"/>
        </w:rPr>
        <w:t xml:space="preserve"> wrote</w:t>
      </w:r>
      <w:r w:rsidR="00A90D49" w:rsidRPr="00046D4E">
        <w:rPr>
          <w:rFonts w:ascii="Times New Roman" w:hAnsi="Times New Roman" w:cs="Times New Roman"/>
          <w:sz w:val="24"/>
          <w:szCs w:val="24"/>
        </w:rPr>
        <w:t xml:space="preserve"> a letter which served as </w:t>
      </w:r>
      <w:r w:rsidR="00D35410" w:rsidRPr="00046D4E">
        <w:rPr>
          <w:rFonts w:ascii="Times New Roman" w:hAnsi="Times New Roman" w:cs="Times New Roman"/>
          <w:sz w:val="24"/>
          <w:szCs w:val="24"/>
        </w:rPr>
        <w:t>a defense</w:t>
      </w:r>
      <w:r w:rsidRPr="00046D4E">
        <w:rPr>
          <w:rFonts w:ascii="Times New Roman" w:hAnsi="Times New Roman" w:cs="Times New Roman"/>
          <w:sz w:val="24"/>
          <w:szCs w:val="24"/>
        </w:rPr>
        <w:t xml:space="preserve"> addressed to white clergymen who disagreed with the </w:t>
      </w:r>
      <w:r w:rsidR="00D35410" w:rsidRPr="00046D4E">
        <w:rPr>
          <w:rFonts w:ascii="Times New Roman" w:hAnsi="Times New Roman" w:cs="Times New Roman"/>
          <w:sz w:val="24"/>
          <w:szCs w:val="24"/>
        </w:rPr>
        <w:t>methods,</w:t>
      </w:r>
      <w:r w:rsidRPr="00046D4E">
        <w:rPr>
          <w:rFonts w:ascii="Times New Roman" w:hAnsi="Times New Roman" w:cs="Times New Roman"/>
          <w:sz w:val="24"/>
          <w:szCs w:val="24"/>
        </w:rPr>
        <w:t xml:space="preserve"> he and his colleagues used to champion civil rights</w:t>
      </w:r>
      <w:r w:rsidR="001728E2">
        <w:rPr>
          <w:rFonts w:ascii="Times New Roman" w:hAnsi="Times New Roman" w:cs="Times New Roman"/>
          <w:sz w:val="24"/>
          <w:szCs w:val="24"/>
        </w:rPr>
        <w:t xml:space="preserve"> Sails 30</w:t>
      </w:r>
      <w:r w:rsidR="001728E2" w:rsidRPr="00046D4E">
        <w:rPr>
          <w:rFonts w:ascii="Times New Roman" w:hAnsi="Times New Roman" w:cs="Times New Roman"/>
          <w:sz w:val="24"/>
          <w:szCs w:val="24"/>
        </w:rPr>
        <w:t>)</w:t>
      </w:r>
      <w:r w:rsidRPr="00046D4E">
        <w:rPr>
          <w:rFonts w:ascii="Times New Roman" w:hAnsi="Times New Roman" w:cs="Times New Roman"/>
          <w:sz w:val="24"/>
          <w:szCs w:val="24"/>
        </w:rPr>
        <w:t xml:space="preserve">. This letter became a foundation for the civil rights movement and remains significant in our current day and age. The letter carries and spreads the message of the importance of fighting for what is right despite society's opposition. The letter is a constant reminder that we are all equal, and we </w:t>
      </w:r>
      <w:r w:rsidRPr="00046D4E">
        <w:rPr>
          <w:rFonts w:ascii="Times New Roman" w:hAnsi="Times New Roman" w:cs="Times New Roman"/>
          <w:sz w:val="24"/>
          <w:szCs w:val="24"/>
        </w:rPr>
        <w:lastRenderedPageBreak/>
        <w:t>should not keep quiet about things that matter because any form of injustice anywhere is a threat to justice everywhere.</w:t>
      </w:r>
    </w:p>
    <w:p w14:paraId="5CD2E719" w14:textId="55B55C96" w:rsidR="001728E2" w:rsidRDefault="00446102" w:rsidP="00046D4E">
      <w:pPr>
        <w:spacing w:line="480" w:lineRule="auto"/>
        <w:ind w:firstLine="720"/>
        <w:rPr>
          <w:rFonts w:ascii="Times New Roman" w:hAnsi="Times New Roman" w:cs="Times New Roman"/>
          <w:sz w:val="24"/>
          <w:szCs w:val="24"/>
        </w:rPr>
      </w:pPr>
      <w:r w:rsidRPr="00046D4E">
        <w:rPr>
          <w:rFonts w:ascii="Times New Roman" w:hAnsi="Times New Roman" w:cs="Times New Roman"/>
          <w:sz w:val="24"/>
          <w:szCs w:val="24"/>
        </w:rPr>
        <w:t>On 8</w:t>
      </w:r>
      <w:r w:rsidRPr="006979C4">
        <w:rPr>
          <w:rFonts w:ascii="Times New Roman" w:hAnsi="Times New Roman" w:cs="Times New Roman"/>
          <w:sz w:val="24"/>
          <w:szCs w:val="24"/>
          <w:vertAlign w:val="superscript"/>
        </w:rPr>
        <w:t>th</w:t>
      </w:r>
      <w:r w:rsidRPr="00046D4E">
        <w:rPr>
          <w:rFonts w:ascii="Times New Roman" w:hAnsi="Times New Roman" w:cs="Times New Roman"/>
          <w:sz w:val="24"/>
          <w:szCs w:val="24"/>
        </w:rPr>
        <w:t xml:space="preserve"> August 1963, King Jr organized </w:t>
      </w:r>
      <w:r w:rsidR="004D253C" w:rsidRPr="00046D4E">
        <w:rPr>
          <w:rFonts w:ascii="Times New Roman" w:hAnsi="Times New Roman" w:cs="Times New Roman"/>
          <w:sz w:val="24"/>
          <w:szCs w:val="24"/>
        </w:rPr>
        <w:t xml:space="preserve">an event, the </w:t>
      </w:r>
      <w:r w:rsidRPr="00046D4E">
        <w:rPr>
          <w:rFonts w:ascii="Times New Roman" w:hAnsi="Times New Roman" w:cs="Times New Roman"/>
          <w:sz w:val="24"/>
          <w:szCs w:val="24"/>
        </w:rPr>
        <w:t>March on Washington, a campaign geared to advocate for African Americans' c</w:t>
      </w:r>
      <w:r w:rsidR="000B41AE" w:rsidRPr="00046D4E">
        <w:rPr>
          <w:rFonts w:ascii="Times New Roman" w:hAnsi="Times New Roman" w:cs="Times New Roman"/>
          <w:sz w:val="24"/>
          <w:szCs w:val="24"/>
        </w:rPr>
        <w:t xml:space="preserve">ivil and economic rights (Guth </w:t>
      </w:r>
      <w:r w:rsidRPr="00046D4E">
        <w:rPr>
          <w:rFonts w:ascii="Times New Roman" w:hAnsi="Times New Roman" w:cs="Times New Roman"/>
          <w:sz w:val="24"/>
          <w:szCs w:val="24"/>
        </w:rPr>
        <w:t xml:space="preserve">30). The event was a great success because it was attended by approximately 300, 000 participants and is regarded as one of the factors that </w:t>
      </w:r>
      <w:r w:rsidR="004D253C" w:rsidRPr="00046D4E">
        <w:rPr>
          <w:rFonts w:ascii="Times New Roman" w:hAnsi="Times New Roman" w:cs="Times New Roman"/>
          <w:sz w:val="24"/>
          <w:szCs w:val="24"/>
        </w:rPr>
        <w:t>led to the birth of</w:t>
      </w:r>
      <w:r w:rsidRPr="00046D4E">
        <w:rPr>
          <w:rFonts w:ascii="Times New Roman" w:hAnsi="Times New Roman" w:cs="Times New Roman"/>
          <w:sz w:val="24"/>
          <w:szCs w:val="24"/>
        </w:rPr>
        <w:t xml:space="preserve"> the Civil Rights Act of 1964. </w:t>
      </w:r>
      <w:r w:rsidR="00D35410" w:rsidRPr="00046D4E">
        <w:rPr>
          <w:rFonts w:ascii="Times New Roman" w:hAnsi="Times New Roman" w:cs="Times New Roman"/>
          <w:sz w:val="24"/>
          <w:szCs w:val="24"/>
        </w:rPr>
        <w:t>On that</w:t>
      </w:r>
      <w:r w:rsidR="00970907" w:rsidRPr="00046D4E">
        <w:rPr>
          <w:rFonts w:ascii="Times New Roman" w:hAnsi="Times New Roman" w:cs="Times New Roman"/>
          <w:sz w:val="24"/>
          <w:szCs w:val="24"/>
        </w:rPr>
        <w:t xml:space="preserve"> same day</w:t>
      </w:r>
      <w:r w:rsidRPr="00046D4E">
        <w:rPr>
          <w:rFonts w:ascii="Times New Roman" w:hAnsi="Times New Roman" w:cs="Times New Roman"/>
          <w:sz w:val="24"/>
          <w:szCs w:val="24"/>
        </w:rPr>
        <w:t xml:space="preserve">, </w:t>
      </w:r>
      <w:r w:rsidR="00DA3ED2" w:rsidRPr="00046D4E">
        <w:rPr>
          <w:rFonts w:ascii="Times New Roman" w:hAnsi="Times New Roman" w:cs="Times New Roman"/>
          <w:sz w:val="24"/>
          <w:szCs w:val="24"/>
        </w:rPr>
        <w:t xml:space="preserve">King </w:t>
      </w:r>
      <w:r w:rsidRPr="00046D4E">
        <w:rPr>
          <w:rFonts w:ascii="Times New Roman" w:hAnsi="Times New Roman" w:cs="Times New Roman"/>
          <w:sz w:val="24"/>
          <w:szCs w:val="24"/>
        </w:rPr>
        <w:t xml:space="preserve">delivered his speech "I Have </w:t>
      </w:r>
      <w:r w:rsidR="0015095E" w:rsidRPr="00046D4E">
        <w:rPr>
          <w:rFonts w:ascii="Times New Roman" w:hAnsi="Times New Roman" w:cs="Times New Roman"/>
          <w:sz w:val="24"/>
          <w:szCs w:val="24"/>
        </w:rPr>
        <w:t>a</w:t>
      </w:r>
      <w:r w:rsidRPr="00046D4E">
        <w:rPr>
          <w:rFonts w:ascii="Times New Roman" w:hAnsi="Times New Roman" w:cs="Times New Roman"/>
          <w:sz w:val="24"/>
          <w:szCs w:val="24"/>
        </w:rPr>
        <w:t xml:space="preserve"> Dream" that talked about equality and peace for all the human race. The March on Washington and the speech delivered by King Jr on that day cemented his reputation not only in the United States but all over the world. This saw him get awarded the Nobel Peace Prize in </w:t>
      </w:r>
      <w:r w:rsidR="00D35410" w:rsidRPr="00046D4E">
        <w:rPr>
          <w:rFonts w:ascii="Times New Roman" w:hAnsi="Times New Roman" w:cs="Times New Roman"/>
          <w:sz w:val="24"/>
          <w:szCs w:val="24"/>
        </w:rPr>
        <w:t>1964. His</w:t>
      </w:r>
      <w:r w:rsidRPr="00046D4E">
        <w:rPr>
          <w:rFonts w:ascii="Times New Roman" w:hAnsi="Times New Roman" w:cs="Times New Roman"/>
          <w:sz w:val="24"/>
          <w:szCs w:val="24"/>
        </w:rPr>
        <w:t xml:space="preserve"> prominence drew huge amounts of attention to the violence which took place between white segregationists and peaceful protestors in Selma, Alabama, where King Jr and his colleagues had organized a campaign on voters' registration</w:t>
      </w:r>
      <w:r w:rsidR="000B41AE" w:rsidRPr="00046D4E">
        <w:rPr>
          <w:rFonts w:ascii="Times New Roman" w:hAnsi="Times New Roman" w:cs="Times New Roman"/>
          <w:sz w:val="24"/>
          <w:szCs w:val="24"/>
        </w:rPr>
        <w:t xml:space="preserve"> (Hodder 50)</w:t>
      </w:r>
      <w:r w:rsidRPr="00046D4E">
        <w:rPr>
          <w:rFonts w:ascii="Times New Roman" w:hAnsi="Times New Roman" w:cs="Times New Roman"/>
          <w:sz w:val="24"/>
          <w:szCs w:val="24"/>
        </w:rPr>
        <w:t>. This brutality was shown on television and outraged most Americans who became supporters of the civil rights movement and supported Martin and his colleagues in the Selma to Montgomery march, which President Lyndon Johnson endorsed to police officers to maintain peace during the peaceful protest. In that same month, Congress passed the Voting Rights Act, which allowed African Americans to vote. The continued success and growing influence of Martin Luther King Jr angered his opponents further and resulted in his death in April 1998 when he was shot on a balcony in Memphis, where he had gone to a worker's strike.</w:t>
      </w:r>
    </w:p>
    <w:p w14:paraId="4B6301B7" w14:textId="042A8686" w:rsidR="00446102" w:rsidRPr="00046D4E" w:rsidRDefault="001728E2" w:rsidP="00046D4E">
      <w:pPr>
        <w:spacing w:line="480" w:lineRule="auto"/>
        <w:ind w:firstLine="720"/>
        <w:rPr>
          <w:rFonts w:ascii="Times New Roman" w:hAnsi="Times New Roman" w:cs="Times New Roman"/>
          <w:sz w:val="24"/>
          <w:szCs w:val="24"/>
        </w:rPr>
      </w:pPr>
      <w:r w:rsidRPr="001728E2">
        <w:rPr>
          <w:rFonts w:ascii="Times New Roman" w:hAnsi="Times New Roman" w:cs="Times New Roman"/>
          <w:bCs/>
          <w:sz w:val="24"/>
          <w:szCs w:val="24"/>
        </w:rPr>
        <w:t>In summation, t</w:t>
      </w:r>
      <w:r w:rsidR="00446102" w:rsidRPr="00046D4E">
        <w:rPr>
          <w:rFonts w:ascii="Times New Roman" w:hAnsi="Times New Roman" w:cs="Times New Roman"/>
          <w:sz w:val="24"/>
          <w:szCs w:val="24"/>
        </w:rPr>
        <w:t>here is no doubt that Martin Luther King Jr's upbringing and environment</w:t>
      </w:r>
      <w:r w:rsidR="00F1476D" w:rsidRPr="00046D4E">
        <w:rPr>
          <w:rFonts w:ascii="Times New Roman" w:hAnsi="Times New Roman" w:cs="Times New Roman"/>
          <w:sz w:val="24"/>
          <w:szCs w:val="24"/>
        </w:rPr>
        <w:t xml:space="preserve"> contributed significantly</w:t>
      </w:r>
      <w:r w:rsidR="00446102" w:rsidRPr="00046D4E">
        <w:rPr>
          <w:rFonts w:ascii="Times New Roman" w:hAnsi="Times New Roman" w:cs="Times New Roman"/>
          <w:sz w:val="24"/>
          <w:szCs w:val="24"/>
        </w:rPr>
        <w:t xml:space="preserve"> in shaping him to become one of the most outstanding leaders in the world with regard to civil rights activism. His efforts to fight against racial discrimination ensured that people of </w:t>
      </w:r>
      <w:r w:rsidR="00D35410" w:rsidRPr="00046D4E">
        <w:rPr>
          <w:rFonts w:ascii="Times New Roman" w:hAnsi="Times New Roman" w:cs="Times New Roman"/>
          <w:sz w:val="24"/>
          <w:szCs w:val="24"/>
        </w:rPr>
        <w:t>color</w:t>
      </w:r>
      <w:r w:rsidR="00446102" w:rsidRPr="00046D4E">
        <w:rPr>
          <w:rFonts w:ascii="Times New Roman" w:hAnsi="Times New Roman" w:cs="Times New Roman"/>
          <w:sz w:val="24"/>
          <w:szCs w:val="24"/>
        </w:rPr>
        <w:t xml:space="preserve"> in America and other parts of the world gained equal treatment at the workplace, in politics, and in life</w:t>
      </w:r>
      <w:r>
        <w:rPr>
          <w:rFonts w:ascii="Times New Roman" w:hAnsi="Times New Roman" w:cs="Times New Roman"/>
          <w:sz w:val="24"/>
          <w:szCs w:val="24"/>
        </w:rPr>
        <w:t xml:space="preserve"> (</w:t>
      </w:r>
      <w:r w:rsidRPr="00046D4E">
        <w:rPr>
          <w:rFonts w:ascii="Times New Roman" w:hAnsi="Times New Roman" w:cs="Times New Roman"/>
          <w:sz w:val="24"/>
          <w:szCs w:val="24"/>
        </w:rPr>
        <w:t>McElya</w:t>
      </w:r>
      <w:r>
        <w:rPr>
          <w:rFonts w:ascii="Times New Roman" w:hAnsi="Times New Roman" w:cs="Times New Roman"/>
          <w:sz w:val="24"/>
          <w:szCs w:val="24"/>
        </w:rPr>
        <w:t xml:space="preserve"> 828)</w:t>
      </w:r>
      <w:r w:rsidR="00446102" w:rsidRPr="00046D4E">
        <w:rPr>
          <w:rFonts w:ascii="Times New Roman" w:hAnsi="Times New Roman" w:cs="Times New Roman"/>
          <w:sz w:val="24"/>
          <w:szCs w:val="24"/>
        </w:rPr>
        <w:t xml:space="preserve">. His efforts ensured </w:t>
      </w:r>
      <w:r w:rsidR="00446102" w:rsidRPr="00046D4E">
        <w:rPr>
          <w:rFonts w:ascii="Times New Roman" w:hAnsi="Times New Roman" w:cs="Times New Roman"/>
          <w:sz w:val="24"/>
          <w:szCs w:val="24"/>
        </w:rPr>
        <w:lastRenderedPageBreak/>
        <w:t xml:space="preserve">there were equal voting rights for all citizens in America regardless of their skin </w:t>
      </w:r>
      <w:r w:rsidR="00D35410" w:rsidRPr="00046D4E">
        <w:rPr>
          <w:rFonts w:ascii="Times New Roman" w:hAnsi="Times New Roman" w:cs="Times New Roman"/>
          <w:sz w:val="24"/>
          <w:szCs w:val="24"/>
        </w:rPr>
        <w:t>color</w:t>
      </w:r>
      <w:r w:rsidR="00446102" w:rsidRPr="00046D4E">
        <w:rPr>
          <w:rFonts w:ascii="Times New Roman" w:hAnsi="Times New Roman" w:cs="Times New Roman"/>
          <w:sz w:val="24"/>
          <w:szCs w:val="24"/>
        </w:rPr>
        <w:t xml:space="preserve">. In addition, his efforts also led to equal hiring rights in workplace organizations. Lastly, he fought for a world where all humans are treated with dignity and respect despite their skin </w:t>
      </w:r>
      <w:r w:rsidR="00D35410" w:rsidRPr="00046D4E">
        <w:rPr>
          <w:rFonts w:ascii="Times New Roman" w:hAnsi="Times New Roman" w:cs="Times New Roman"/>
          <w:sz w:val="24"/>
          <w:szCs w:val="24"/>
        </w:rPr>
        <w:t>color</w:t>
      </w:r>
      <w:r w:rsidR="00446102" w:rsidRPr="00046D4E">
        <w:rPr>
          <w:rFonts w:ascii="Times New Roman" w:hAnsi="Times New Roman" w:cs="Times New Roman"/>
          <w:sz w:val="24"/>
          <w:szCs w:val="24"/>
        </w:rPr>
        <w:t>.</w:t>
      </w:r>
    </w:p>
    <w:p w14:paraId="12071105" w14:textId="3424956E" w:rsidR="00BE613C" w:rsidRPr="00046D4E" w:rsidRDefault="00BE613C" w:rsidP="00046D4E">
      <w:pPr>
        <w:spacing w:line="480" w:lineRule="auto"/>
        <w:ind w:firstLine="720"/>
        <w:rPr>
          <w:rFonts w:ascii="Times New Roman" w:hAnsi="Times New Roman" w:cs="Times New Roman"/>
          <w:sz w:val="24"/>
          <w:szCs w:val="24"/>
        </w:rPr>
      </w:pPr>
    </w:p>
    <w:p w14:paraId="7A8578AB" w14:textId="6D7344E9" w:rsidR="00BE613C" w:rsidRPr="00046D4E" w:rsidRDefault="00BE613C" w:rsidP="00046D4E">
      <w:pPr>
        <w:spacing w:line="480" w:lineRule="auto"/>
        <w:ind w:firstLine="720"/>
        <w:rPr>
          <w:rFonts w:ascii="Times New Roman" w:hAnsi="Times New Roman" w:cs="Times New Roman"/>
          <w:sz w:val="24"/>
          <w:szCs w:val="24"/>
        </w:rPr>
      </w:pPr>
    </w:p>
    <w:p w14:paraId="7A27842B" w14:textId="59066A9E" w:rsidR="00BE613C" w:rsidRPr="00046D4E" w:rsidRDefault="00BE613C" w:rsidP="00046D4E">
      <w:pPr>
        <w:spacing w:line="480" w:lineRule="auto"/>
        <w:ind w:firstLine="720"/>
        <w:rPr>
          <w:rFonts w:ascii="Times New Roman" w:hAnsi="Times New Roman" w:cs="Times New Roman"/>
          <w:sz w:val="24"/>
          <w:szCs w:val="24"/>
        </w:rPr>
      </w:pPr>
    </w:p>
    <w:p w14:paraId="6635191F" w14:textId="1E119F6B" w:rsidR="00BE613C" w:rsidRPr="00046D4E" w:rsidRDefault="00BE613C" w:rsidP="00046D4E">
      <w:pPr>
        <w:spacing w:line="480" w:lineRule="auto"/>
        <w:ind w:firstLine="720"/>
        <w:rPr>
          <w:rFonts w:ascii="Times New Roman" w:hAnsi="Times New Roman" w:cs="Times New Roman"/>
          <w:sz w:val="24"/>
          <w:szCs w:val="24"/>
        </w:rPr>
      </w:pPr>
    </w:p>
    <w:p w14:paraId="251D8797" w14:textId="78E77CC6" w:rsidR="00BE613C" w:rsidRPr="00046D4E" w:rsidRDefault="00BE613C" w:rsidP="00046D4E">
      <w:pPr>
        <w:spacing w:line="480" w:lineRule="auto"/>
        <w:ind w:firstLine="720"/>
        <w:rPr>
          <w:rFonts w:ascii="Times New Roman" w:hAnsi="Times New Roman" w:cs="Times New Roman"/>
          <w:sz w:val="24"/>
          <w:szCs w:val="24"/>
        </w:rPr>
      </w:pPr>
    </w:p>
    <w:p w14:paraId="63AABEB9" w14:textId="2863B6B8" w:rsidR="00BE613C" w:rsidRPr="00046D4E" w:rsidRDefault="00BE613C" w:rsidP="00046D4E">
      <w:pPr>
        <w:spacing w:line="480" w:lineRule="auto"/>
        <w:ind w:firstLine="720"/>
        <w:rPr>
          <w:rFonts w:ascii="Times New Roman" w:hAnsi="Times New Roman" w:cs="Times New Roman"/>
          <w:sz w:val="24"/>
          <w:szCs w:val="24"/>
        </w:rPr>
      </w:pPr>
    </w:p>
    <w:p w14:paraId="14657FD2" w14:textId="14E56000" w:rsidR="00BE613C" w:rsidRPr="00046D4E" w:rsidRDefault="00BE613C" w:rsidP="00046D4E">
      <w:pPr>
        <w:spacing w:line="480" w:lineRule="auto"/>
        <w:ind w:firstLine="720"/>
        <w:rPr>
          <w:rFonts w:ascii="Times New Roman" w:hAnsi="Times New Roman" w:cs="Times New Roman"/>
          <w:sz w:val="24"/>
          <w:szCs w:val="24"/>
        </w:rPr>
      </w:pPr>
    </w:p>
    <w:p w14:paraId="3EA0A921" w14:textId="34853B9E" w:rsidR="00BE613C" w:rsidRPr="00046D4E" w:rsidRDefault="00BE613C" w:rsidP="00046D4E">
      <w:pPr>
        <w:spacing w:line="480" w:lineRule="auto"/>
        <w:ind w:firstLine="720"/>
        <w:rPr>
          <w:rFonts w:ascii="Times New Roman" w:hAnsi="Times New Roman" w:cs="Times New Roman"/>
          <w:sz w:val="24"/>
          <w:szCs w:val="24"/>
        </w:rPr>
      </w:pPr>
    </w:p>
    <w:p w14:paraId="764CF410" w14:textId="013BF796" w:rsidR="00BE613C" w:rsidRPr="00046D4E" w:rsidRDefault="00BE613C" w:rsidP="00046D4E">
      <w:pPr>
        <w:spacing w:line="480" w:lineRule="auto"/>
        <w:ind w:firstLine="720"/>
        <w:rPr>
          <w:rFonts w:ascii="Times New Roman" w:hAnsi="Times New Roman" w:cs="Times New Roman"/>
          <w:sz w:val="24"/>
          <w:szCs w:val="24"/>
        </w:rPr>
      </w:pPr>
    </w:p>
    <w:p w14:paraId="71327935" w14:textId="41BDCA16" w:rsidR="00BE613C" w:rsidRPr="00046D4E" w:rsidRDefault="00BE613C" w:rsidP="00046D4E">
      <w:pPr>
        <w:spacing w:line="480" w:lineRule="auto"/>
        <w:ind w:firstLine="720"/>
        <w:rPr>
          <w:rFonts w:ascii="Times New Roman" w:hAnsi="Times New Roman" w:cs="Times New Roman"/>
          <w:sz w:val="24"/>
          <w:szCs w:val="24"/>
        </w:rPr>
      </w:pPr>
    </w:p>
    <w:p w14:paraId="28FE93F9" w14:textId="497F731A" w:rsidR="006D1481" w:rsidRPr="00046D4E" w:rsidRDefault="006D1481" w:rsidP="00046D4E">
      <w:pPr>
        <w:spacing w:line="480" w:lineRule="auto"/>
        <w:ind w:firstLine="720"/>
        <w:rPr>
          <w:rFonts w:ascii="Times New Roman" w:hAnsi="Times New Roman" w:cs="Times New Roman"/>
          <w:sz w:val="24"/>
          <w:szCs w:val="24"/>
        </w:rPr>
      </w:pPr>
    </w:p>
    <w:p w14:paraId="396F7666" w14:textId="77777777" w:rsidR="006D1481" w:rsidRPr="00046D4E" w:rsidRDefault="006D1481" w:rsidP="00046D4E">
      <w:pPr>
        <w:spacing w:line="480" w:lineRule="auto"/>
        <w:ind w:firstLine="720"/>
        <w:rPr>
          <w:rFonts w:ascii="Times New Roman" w:hAnsi="Times New Roman" w:cs="Times New Roman"/>
          <w:sz w:val="24"/>
          <w:szCs w:val="24"/>
        </w:rPr>
      </w:pPr>
    </w:p>
    <w:p w14:paraId="73CCFDD8" w14:textId="77777777" w:rsidR="00BE613C" w:rsidRPr="00046D4E" w:rsidRDefault="00BE613C" w:rsidP="00046D4E">
      <w:pPr>
        <w:spacing w:line="480" w:lineRule="auto"/>
        <w:ind w:firstLine="720"/>
        <w:rPr>
          <w:rFonts w:ascii="Times New Roman" w:hAnsi="Times New Roman" w:cs="Times New Roman"/>
          <w:sz w:val="24"/>
          <w:szCs w:val="24"/>
        </w:rPr>
      </w:pPr>
    </w:p>
    <w:p w14:paraId="226180F2" w14:textId="77777777" w:rsidR="000B41AE" w:rsidRPr="00046D4E" w:rsidRDefault="000B41AE" w:rsidP="00046D4E">
      <w:pPr>
        <w:spacing w:line="480" w:lineRule="auto"/>
        <w:ind w:firstLine="720"/>
        <w:jc w:val="center"/>
        <w:rPr>
          <w:rFonts w:ascii="Times New Roman" w:hAnsi="Times New Roman" w:cs="Times New Roman"/>
          <w:b/>
          <w:bCs/>
          <w:sz w:val="24"/>
          <w:szCs w:val="24"/>
        </w:rPr>
      </w:pPr>
    </w:p>
    <w:p w14:paraId="67E664F7" w14:textId="77777777" w:rsidR="000B41AE" w:rsidRPr="00046D4E" w:rsidRDefault="000B41AE" w:rsidP="00046D4E">
      <w:pPr>
        <w:spacing w:line="480" w:lineRule="auto"/>
        <w:ind w:firstLine="720"/>
        <w:jc w:val="center"/>
        <w:rPr>
          <w:rFonts w:ascii="Times New Roman" w:hAnsi="Times New Roman" w:cs="Times New Roman"/>
          <w:b/>
          <w:bCs/>
          <w:sz w:val="24"/>
          <w:szCs w:val="24"/>
        </w:rPr>
      </w:pPr>
    </w:p>
    <w:p w14:paraId="35F71CCF" w14:textId="77777777" w:rsidR="000B41AE" w:rsidRPr="00046D4E" w:rsidRDefault="000B41AE" w:rsidP="00046D4E">
      <w:pPr>
        <w:spacing w:line="480" w:lineRule="auto"/>
        <w:ind w:firstLine="720"/>
        <w:jc w:val="center"/>
        <w:rPr>
          <w:rFonts w:ascii="Times New Roman" w:hAnsi="Times New Roman" w:cs="Times New Roman"/>
          <w:b/>
          <w:bCs/>
          <w:sz w:val="24"/>
          <w:szCs w:val="24"/>
        </w:rPr>
      </w:pPr>
    </w:p>
    <w:p w14:paraId="4037DE6E" w14:textId="77777777" w:rsidR="001728E2" w:rsidRDefault="001728E2" w:rsidP="00046D4E">
      <w:pPr>
        <w:spacing w:line="480" w:lineRule="auto"/>
        <w:ind w:firstLine="720"/>
        <w:jc w:val="center"/>
        <w:rPr>
          <w:rFonts w:ascii="Times New Roman" w:hAnsi="Times New Roman" w:cs="Times New Roman"/>
          <w:b/>
          <w:bCs/>
          <w:sz w:val="24"/>
          <w:szCs w:val="24"/>
        </w:rPr>
      </w:pPr>
    </w:p>
    <w:p w14:paraId="3045B78D" w14:textId="15783938" w:rsidR="00446102" w:rsidRPr="00046D4E" w:rsidRDefault="00446102" w:rsidP="00046D4E">
      <w:pPr>
        <w:spacing w:line="480" w:lineRule="auto"/>
        <w:ind w:firstLine="720"/>
        <w:jc w:val="center"/>
        <w:rPr>
          <w:rFonts w:ascii="Times New Roman" w:hAnsi="Times New Roman" w:cs="Times New Roman"/>
          <w:b/>
          <w:bCs/>
          <w:sz w:val="24"/>
          <w:szCs w:val="24"/>
        </w:rPr>
      </w:pPr>
      <w:r w:rsidRPr="00046D4E">
        <w:rPr>
          <w:rFonts w:ascii="Times New Roman" w:hAnsi="Times New Roman" w:cs="Times New Roman"/>
          <w:b/>
          <w:bCs/>
          <w:sz w:val="24"/>
          <w:szCs w:val="24"/>
        </w:rPr>
        <w:t>Works Cited</w:t>
      </w:r>
    </w:p>
    <w:p w14:paraId="13D8874B"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Guth, Karen V. "Laying Claim to Martin Luther King Jr. and the Civil Rights Legacy: An Ethical Assessment of Social Gospel Historiography." Journal of Religious Ethics 48.1 (2020): 26-44.</w:t>
      </w:r>
    </w:p>
    <w:p w14:paraId="74CB03A9"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Hodder, Jake. "Casting a black Gandhi: Martin Luther King Jr., American pacifists and the global dynamics of race." Journal of American Studies 55.1 (2021): 48-74.</w:t>
      </w:r>
    </w:p>
    <w:p w14:paraId="2B586C2C"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McElya, Micki. "The Heavens Might Crack: The Death and Legacy of Martin Luther King, Jr." (2019): 828-829.</w:t>
      </w:r>
    </w:p>
    <w:p w14:paraId="7A3A9E89"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Owens Sr, Brandon A. "Crusader Without Violence: A Biography of Martin Luther King, Jr. by Lawrence Dunbar Reddick." Alabama Review 72.4 (2019): 312-316.</w:t>
      </w:r>
    </w:p>
    <w:p w14:paraId="35E0E3B5" w14:textId="77777777" w:rsidR="00852A06" w:rsidRPr="00046D4E" w:rsidRDefault="00852A06" w:rsidP="00046D4E">
      <w:pPr>
        <w:spacing w:line="480" w:lineRule="auto"/>
        <w:ind w:left="720" w:hanging="720"/>
        <w:rPr>
          <w:rFonts w:ascii="Times New Roman" w:hAnsi="Times New Roman" w:cs="Times New Roman"/>
          <w:sz w:val="24"/>
          <w:szCs w:val="24"/>
        </w:rPr>
      </w:pPr>
      <w:r w:rsidRPr="00046D4E">
        <w:rPr>
          <w:rFonts w:ascii="Times New Roman" w:hAnsi="Times New Roman" w:cs="Times New Roman"/>
          <w:sz w:val="24"/>
          <w:szCs w:val="24"/>
        </w:rPr>
        <w:t>Sails-Dunbar, Tremaine T. "A Case Study Analysis of the "Letter from Birmingham Jail": Conceptualizing the Conscience of King through the Lens of Paulo Freire." Pursuit-The Journal of Undergraduate Research at the University of Tennessee 8.1 (2017): 14.</w:t>
      </w:r>
    </w:p>
    <w:sectPr w:rsidR="00852A06" w:rsidRPr="00046D4E">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562B7" w14:textId="77777777" w:rsidR="00590AC5" w:rsidRDefault="00590AC5" w:rsidP="00F6701A">
      <w:pPr>
        <w:spacing w:after="0" w:line="240" w:lineRule="auto"/>
      </w:pPr>
      <w:r>
        <w:separator/>
      </w:r>
    </w:p>
  </w:endnote>
  <w:endnote w:type="continuationSeparator" w:id="0">
    <w:p w14:paraId="06C384C7" w14:textId="77777777" w:rsidR="00590AC5" w:rsidRDefault="00590AC5" w:rsidP="00F6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F542F" w14:textId="77777777" w:rsidR="00590AC5" w:rsidRDefault="00590AC5" w:rsidP="00F6701A">
      <w:pPr>
        <w:spacing w:after="0" w:line="240" w:lineRule="auto"/>
      </w:pPr>
      <w:r>
        <w:separator/>
      </w:r>
    </w:p>
  </w:footnote>
  <w:footnote w:type="continuationSeparator" w:id="0">
    <w:p w14:paraId="3A3423F5" w14:textId="77777777" w:rsidR="00590AC5" w:rsidRDefault="00590AC5" w:rsidP="00F67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203D" w14:textId="0291595E" w:rsidR="005C4B34" w:rsidRPr="005C4B34" w:rsidRDefault="005C4B34">
    <w:pPr>
      <w:pStyle w:val="Header"/>
      <w:jc w:val="right"/>
      <w:rPr>
        <w:rFonts w:ascii="Times New Roman" w:hAnsi="Times New Roman" w:cs="Times New Roman"/>
        <w:sz w:val="24"/>
        <w:szCs w:val="24"/>
      </w:rPr>
    </w:pPr>
    <w:r w:rsidRPr="005C4B34">
      <w:rPr>
        <w:rFonts w:ascii="Times New Roman" w:hAnsi="Times New Roman" w:cs="Times New Roman"/>
        <w:sz w:val="24"/>
        <w:szCs w:val="24"/>
      </w:rPr>
      <w:t xml:space="preserve">Surname </w:t>
    </w:r>
    <w:sdt>
      <w:sdtPr>
        <w:rPr>
          <w:rFonts w:ascii="Times New Roman" w:hAnsi="Times New Roman" w:cs="Times New Roman"/>
          <w:sz w:val="24"/>
          <w:szCs w:val="24"/>
        </w:rPr>
        <w:id w:val="-207260649"/>
        <w:docPartObj>
          <w:docPartGallery w:val="Page Numbers (Top of Page)"/>
          <w:docPartUnique/>
        </w:docPartObj>
      </w:sdtPr>
      <w:sdtEndPr>
        <w:rPr>
          <w:noProof/>
        </w:rPr>
      </w:sdtEndPr>
      <w:sdtContent>
        <w:r w:rsidRPr="005C4B34">
          <w:rPr>
            <w:rFonts w:ascii="Times New Roman" w:hAnsi="Times New Roman" w:cs="Times New Roman"/>
            <w:sz w:val="24"/>
            <w:szCs w:val="24"/>
          </w:rPr>
          <w:fldChar w:fldCharType="begin"/>
        </w:r>
        <w:r w:rsidRPr="005C4B34">
          <w:rPr>
            <w:rFonts w:ascii="Times New Roman" w:hAnsi="Times New Roman" w:cs="Times New Roman"/>
            <w:sz w:val="24"/>
            <w:szCs w:val="24"/>
          </w:rPr>
          <w:instrText xml:space="preserve"> PAGE   \* MERGEFORMAT </w:instrText>
        </w:r>
        <w:r w:rsidRPr="005C4B34">
          <w:rPr>
            <w:rFonts w:ascii="Times New Roman" w:hAnsi="Times New Roman" w:cs="Times New Roman"/>
            <w:sz w:val="24"/>
            <w:szCs w:val="24"/>
          </w:rPr>
          <w:fldChar w:fldCharType="separate"/>
        </w:r>
        <w:r w:rsidR="0015095E">
          <w:rPr>
            <w:rFonts w:ascii="Times New Roman" w:hAnsi="Times New Roman" w:cs="Times New Roman"/>
            <w:noProof/>
            <w:sz w:val="24"/>
            <w:szCs w:val="24"/>
          </w:rPr>
          <w:t>5</w:t>
        </w:r>
        <w:r w:rsidRPr="005C4B34">
          <w:rPr>
            <w:rFonts w:ascii="Times New Roman" w:hAnsi="Times New Roman" w:cs="Times New Roman"/>
            <w:noProof/>
            <w:sz w:val="24"/>
            <w:szCs w:val="24"/>
          </w:rPr>
          <w:fldChar w:fldCharType="end"/>
        </w:r>
      </w:sdtContent>
    </w:sdt>
  </w:p>
  <w:p w14:paraId="639CE36A" w14:textId="77777777" w:rsidR="00F6701A" w:rsidRPr="009F20FF" w:rsidRDefault="00F6701A">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4F"/>
    <w:rsid w:val="00015241"/>
    <w:rsid w:val="000447AA"/>
    <w:rsid w:val="00046D4E"/>
    <w:rsid w:val="00066D03"/>
    <w:rsid w:val="00085ADD"/>
    <w:rsid w:val="000B41AE"/>
    <w:rsid w:val="00112BC7"/>
    <w:rsid w:val="0015095E"/>
    <w:rsid w:val="001728E2"/>
    <w:rsid w:val="00180843"/>
    <w:rsid w:val="00180EF9"/>
    <w:rsid w:val="002222B6"/>
    <w:rsid w:val="00284BFC"/>
    <w:rsid w:val="002B72AE"/>
    <w:rsid w:val="00321C79"/>
    <w:rsid w:val="00326379"/>
    <w:rsid w:val="003507E0"/>
    <w:rsid w:val="003631BF"/>
    <w:rsid w:val="003851E1"/>
    <w:rsid w:val="003A04B4"/>
    <w:rsid w:val="003E029F"/>
    <w:rsid w:val="00446102"/>
    <w:rsid w:val="00462907"/>
    <w:rsid w:val="00467F44"/>
    <w:rsid w:val="004744DD"/>
    <w:rsid w:val="00477899"/>
    <w:rsid w:val="00487E4F"/>
    <w:rsid w:val="00496793"/>
    <w:rsid w:val="004A062F"/>
    <w:rsid w:val="004B01E7"/>
    <w:rsid w:val="004B1DE5"/>
    <w:rsid w:val="004D0FE0"/>
    <w:rsid w:val="004D253C"/>
    <w:rsid w:val="00506DCB"/>
    <w:rsid w:val="005152BC"/>
    <w:rsid w:val="0056026A"/>
    <w:rsid w:val="00590AC5"/>
    <w:rsid w:val="005B3682"/>
    <w:rsid w:val="005C4B34"/>
    <w:rsid w:val="005D58D9"/>
    <w:rsid w:val="005E4B64"/>
    <w:rsid w:val="00602D45"/>
    <w:rsid w:val="0066021D"/>
    <w:rsid w:val="00682972"/>
    <w:rsid w:val="006943C4"/>
    <w:rsid w:val="006963B1"/>
    <w:rsid w:val="006979C4"/>
    <w:rsid w:val="006C30D1"/>
    <w:rsid w:val="006C333D"/>
    <w:rsid w:val="006D1481"/>
    <w:rsid w:val="006D2ADA"/>
    <w:rsid w:val="00735697"/>
    <w:rsid w:val="00756CF5"/>
    <w:rsid w:val="00796DBA"/>
    <w:rsid w:val="007B22E7"/>
    <w:rsid w:val="007F33FF"/>
    <w:rsid w:val="00825846"/>
    <w:rsid w:val="008409DF"/>
    <w:rsid w:val="00852A06"/>
    <w:rsid w:val="008A5235"/>
    <w:rsid w:val="008C37FD"/>
    <w:rsid w:val="008D217D"/>
    <w:rsid w:val="008E0B90"/>
    <w:rsid w:val="0093325A"/>
    <w:rsid w:val="00950E4F"/>
    <w:rsid w:val="00970907"/>
    <w:rsid w:val="009918BA"/>
    <w:rsid w:val="009C7306"/>
    <w:rsid w:val="009F20FF"/>
    <w:rsid w:val="00A35435"/>
    <w:rsid w:val="00A45F80"/>
    <w:rsid w:val="00A655D9"/>
    <w:rsid w:val="00A90D49"/>
    <w:rsid w:val="00AD1F2F"/>
    <w:rsid w:val="00B207A4"/>
    <w:rsid w:val="00B43313"/>
    <w:rsid w:val="00B74867"/>
    <w:rsid w:val="00B80F70"/>
    <w:rsid w:val="00BA2FC5"/>
    <w:rsid w:val="00BD2BCB"/>
    <w:rsid w:val="00BD79CD"/>
    <w:rsid w:val="00BE613C"/>
    <w:rsid w:val="00C36AE7"/>
    <w:rsid w:val="00C4022E"/>
    <w:rsid w:val="00C667FA"/>
    <w:rsid w:val="00CB308E"/>
    <w:rsid w:val="00CB78B6"/>
    <w:rsid w:val="00CD6783"/>
    <w:rsid w:val="00CF509C"/>
    <w:rsid w:val="00D338E8"/>
    <w:rsid w:val="00D35410"/>
    <w:rsid w:val="00DA3ED2"/>
    <w:rsid w:val="00DA7EC8"/>
    <w:rsid w:val="00DB37E4"/>
    <w:rsid w:val="00DD0DCB"/>
    <w:rsid w:val="00E104BE"/>
    <w:rsid w:val="00E17F73"/>
    <w:rsid w:val="00EF6865"/>
    <w:rsid w:val="00EF7AEC"/>
    <w:rsid w:val="00F04BEC"/>
    <w:rsid w:val="00F1476D"/>
    <w:rsid w:val="00F1774C"/>
    <w:rsid w:val="00F557E5"/>
    <w:rsid w:val="00F6701A"/>
    <w:rsid w:val="00FC1D69"/>
    <w:rsid w:val="00FC7344"/>
    <w:rsid w:val="00FE5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F9CD"/>
  <w15:chartTrackingRefBased/>
  <w15:docId w15:val="{AAAE4EC5-546C-40BB-9172-681C7B3A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9CD"/>
    <w:rPr>
      <w:color w:val="0563C1" w:themeColor="hyperlink"/>
      <w:u w:val="single"/>
    </w:rPr>
  </w:style>
  <w:style w:type="character" w:customStyle="1" w:styleId="UnresolvedMention">
    <w:name w:val="Unresolved Mention"/>
    <w:basedOn w:val="DefaultParagraphFont"/>
    <w:uiPriority w:val="99"/>
    <w:semiHidden/>
    <w:unhideWhenUsed/>
    <w:rsid w:val="00BD79CD"/>
    <w:rPr>
      <w:color w:val="605E5C"/>
      <w:shd w:val="clear" w:color="auto" w:fill="E1DFDD"/>
    </w:rPr>
  </w:style>
  <w:style w:type="paragraph" w:styleId="Header">
    <w:name w:val="header"/>
    <w:basedOn w:val="Normal"/>
    <w:link w:val="HeaderChar"/>
    <w:uiPriority w:val="99"/>
    <w:unhideWhenUsed/>
    <w:rsid w:val="00F67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01A"/>
  </w:style>
  <w:style w:type="paragraph" w:styleId="Footer">
    <w:name w:val="footer"/>
    <w:basedOn w:val="Normal"/>
    <w:link w:val="FooterChar"/>
    <w:uiPriority w:val="99"/>
    <w:unhideWhenUsed/>
    <w:rsid w:val="00F67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3</cp:revision>
  <dcterms:created xsi:type="dcterms:W3CDTF">2021-04-17T02:36:00Z</dcterms:created>
  <dcterms:modified xsi:type="dcterms:W3CDTF">2021-04-17T02:37:00Z</dcterms:modified>
</cp:coreProperties>
</file>